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F3" w:rsidRDefault="006934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34F3" w:rsidRDefault="006934F3">
      <w:pPr>
        <w:pStyle w:val="ConsPlusNormal"/>
        <w:jc w:val="both"/>
        <w:outlineLvl w:val="0"/>
      </w:pPr>
    </w:p>
    <w:p w:rsidR="006934F3" w:rsidRDefault="006934F3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6934F3" w:rsidRDefault="006934F3">
      <w:pPr>
        <w:pStyle w:val="ConsPlusTitle"/>
        <w:jc w:val="center"/>
      </w:pPr>
    </w:p>
    <w:p w:rsidR="006934F3" w:rsidRDefault="006934F3">
      <w:pPr>
        <w:pStyle w:val="ConsPlusTitle"/>
        <w:jc w:val="center"/>
      </w:pPr>
      <w:r>
        <w:t>ПИСЬМО</w:t>
      </w:r>
    </w:p>
    <w:p w:rsidR="006934F3" w:rsidRDefault="006934F3">
      <w:pPr>
        <w:pStyle w:val="ConsPlusTitle"/>
        <w:jc w:val="center"/>
      </w:pPr>
      <w:r>
        <w:t>от 25 октября 2013 г. N АК-2403/07</w:t>
      </w:r>
    </w:p>
    <w:p w:rsidR="006934F3" w:rsidRDefault="006934F3">
      <w:pPr>
        <w:pStyle w:val="ConsPlusTitle"/>
        <w:jc w:val="center"/>
      </w:pPr>
    </w:p>
    <w:p w:rsidR="006934F3" w:rsidRDefault="006934F3">
      <w:pPr>
        <w:pStyle w:val="ConsPlusTitle"/>
        <w:jc w:val="center"/>
      </w:pPr>
      <w:r>
        <w:t>О НАЗНАЧЕНИИ И ВЫПЛАТЕ</w:t>
      </w:r>
    </w:p>
    <w:p w:rsidR="006934F3" w:rsidRDefault="006934F3">
      <w:pPr>
        <w:pStyle w:val="ConsPlusTitle"/>
        <w:jc w:val="center"/>
      </w:pPr>
      <w:r>
        <w:t>ЕДИНОВРЕМЕННОГО ПОСОБИЯ ПРИ ВСЕХ ФОРМАХ СЕМЕЙНОГО</w:t>
      </w:r>
    </w:p>
    <w:p w:rsidR="006934F3" w:rsidRDefault="006934F3">
      <w:pPr>
        <w:pStyle w:val="ConsPlusTitle"/>
        <w:jc w:val="center"/>
      </w:pPr>
      <w:r>
        <w:t>УСТРОЙСТВА ДЕТЕЙ-СИРОТ</w:t>
      </w:r>
    </w:p>
    <w:p w:rsidR="006934F3" w:rsidRDefault="006934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34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34F3" w:rsidRDefault="006934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4F3" w:rsidRDefault="006934F3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5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Минобрнауки России</w:t>
            </w:r>
          </w:p>
          <w:p w:rsidR="006934F3" w:rsidRDefault="006934F3">
            <w:pPr>
              <w:pStyle w:val="ConsPlusNormal"/>
              <w:jc w:val="center"/>
            </w:pPr>
            <w:r>
              <w:rPr>
                <w:color w:val="392C69"/>
              </w:rPr>
              <w:t>от 08.05.2014 N ВК-911/07)</w:t>
            </w:r>
          </w:p>
        </w:tc>
      </w:tr>
    </w:tbl>
    <w:p w:rsidR="006934F3" w:rsidRDefault="006934F3">
      <w:pPr>
        <w:pStyle w:val="ConsPlusNormal"/>
        <w:jc w:val="center"/>
      </w:pPr>
    </w:p>
    <w:p w:rsidR="006934F3" w:rsidRDefault="006934F3">
      <w:pPr>
        <w:pStyle w:val="ConsPlusNormal"/>
        <w:ind w:firstLine="540"/>
        <w:jc w:val="both"/>
      </w:pPr>
      <w:r>
        <w:t xml:space="preserve">В соответствии с Протоколом совещания у Заместителя Председателя Правительства Российской Федерации Голодец О.Ю. в целях предоставления сведений о назначении и выплате в субъектах Российской Федерации единовременных пособий в размере 100 тыс. рублей при усыновлении детей-инвалидов, детей старше 7 лет, а также братьев и сестер Минобрнауки России просит в срок до 5 ноября 2013 г. направить сведения об осуществляемых в субъектах Российской Федерации выплатах единовременного пособия по прилагаемой </w:t>
      </w:r>
      <w:hyperlink w:anchor="P60" w:history="1">
        <w:r>
          <w:rPr>
            <w:color w:val="0000FF"/>
          </w:rPr>
          <w:t>форме</w:t>
        </w:r>
      </w:hyperlink>
      <w:r>
        <w:t>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В том случае, если в субъекте Российской Федерации указанные выплаты не назначаются и не выплачиваются, необходимо указать информацию о причинах, препятствующих осуществлению выплат.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Для предоставления сведений необходимо в личных кабинетах региональных органов опеки и попечительства, организованных в Единой информационной системе обеспечения деятельности Минобрнауки России (далее - ЕИС), заполнить экранные формы и разместить скан-копию письма с ответом на запрос и приложениями в формате.pdf.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Оригинал письма с ответом на запрос с подписью соответствующего руководителя, заверенной печатью, остается в органе исполнительной власти субъекта Российской Федерации и может быть затребован по запросу.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Для получения доступа к личному кабинету регионального органа опеки и попечительства в ЕИС необходимо пройти процедуру регистрации пользователя по адресу: http://cabinet.mon.gov.ru.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Консультирование по вопросам, связанным с работой в личных кабинетах ЕИС, проводится по рабочим дням с 9.00 до 18.00 по московскому времени по телефонам: (499) 702-80-91, (499) 702-80-90 или по электронной почте: sazonova-t@inevm.ru, puchkova-e@inevm.ru.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Консультирование по вопросам заполнения формы мониторинга - Новикова Татьяна Игоревна, главный специалист-эксперт отдела нормативного регулирования в сфере защиты прав детей Департамента государственной политики в сфере защиты прав детей Минобрнауки России, телефон: (499) 237-52-94, e-mail: novikovati@mon.gov.ru.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Минобрнауки России также сообщает следующее.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Дополнительные средства, предусмотренные в федеральном бюджете на указанные цели, будут доведены до бюджетов субъектов Российской Федерации (правительственная телеграмма от 16 октября 2013 г. N ЛО-148/07).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 xml:space="preserve">Министерство также направляет методические рекомендации по порядку назначения и </w:t>
      </w:r>
      <w:r>
        <w:lastRenderedPageBreak/>
        <w:t>выплаты единовременных пособий.</w:t>
      </w: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right"/>
      </w:pPr>
      <w:r>
        <w:t>А.А.КЛИМОВ</w:t>
      </w: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right"/>
        <w:outlineLvl w:val="0"/>
      </w:pPr>
      <w:r>
        <w:t>Приложение 1</w:t>
      </w: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center"/>
      </w:pPr>
      <w:r>
        <w:t>О ВЫПЛАТЕ</w:t>
      </w:r>
    </w:p>
    <w:p w:rsidR="006934F3" w:rsidRDefault="006934F3">
      <w:pPr>
        <w:pStyle w:val="ConsPlusNormal"/>
        <w:jc w:val="center"/>
      </w:pPr>
      <w:r>
        <w:t>ЕДИНОВРЕМЕННОГО ПОСОБИЯ ПРИ УСЫНОВЛЕНИИ (УДОЧЕРЕНИИ)</w:t>
      </w:r>
    </w:p>
    <w:p w:rsidR="006934F3" w:rsidRDefault="006934F3">
      <w:pPr>
        <w:pStyle w:val="ConsPlusNormal"/>
        <w:jc w:val="center"/>
      </w:pPr>
      <w:r>
        <w:t>ДЕТЕЙ-ИНВАЛИДОВ, ДЕТЕЙ СТАРШЕ 7 ЛЕТ, БРАТЬЕВ И СЕСТЕР</w:t>
      </w: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ind w:firstLine="540"/>
        <w:jc w:val="both"/>
      </w:pPr>
      <w:r>
        <w:t xml:space="preserve">В связи с поступающими вопросами по применению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19 мая 1995 г. N 81-ФЗ "О государственных пособиях гражданам, имеющим детей" (далее - Федеральный закон N 81-ФЗ) в редакции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 июля 2013 г. N 167-ФЗ "О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родителей" Минобрнауки России разъясняет следующее.</w:t>
      </w:r>
    </w:p>
    <w:p w:rsidR="006934F3" w:rsidRDefault="006934F3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Статьей 3</w:t>
        </w:r>
      </w:hyperlink>
      <w:r>
        <w:t xml:space="preserve"> Федерального закона от 19 мая 1995 г. N 81-ФЗ "О государственных пособиях гражданам, имеющим детей" устанавливается в том числе такой вид государственного пособия, как единовременное пособие при передаче ребенка, оставшегося без попечения родителей, на воспитание в семью.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 xml:space="preserve">В соответствии с изменениями в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от 19 мая 1995 г. N 81-ФЗ "О государственных пособиях гражданам, имеющим детей", внесенными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 июля 2013 г. N 167-ФЗ "О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родителей" (далее - закон N 167-ФЗ), в случае усыновления либо удочерения (далее - усыновления) ребенка-инвалида, ребенка старше семи лет, а также братьев и (или) сестер с 1 января 2013 г. выплачивается единовременное пособие в размере 100 тыс. рублей.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В связи с этим назначение и выплата уполномоченными органами пособий в размере 100 тыс. рублей в установленном порядке осуществляется в следующих случаях: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1) при передаче ребенка, лишенного родительского попечения, в семью из учреждения для детей-сирот и детей, оставшихся без попечения родителей, любого вида;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2) при усыновлении ребенка, ранее находившегося под опекой (попечительством), в том числе по договору о приемной семье.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Выплаты единовременных пособий в размере 100 тыс. рублей при усыновлении детей-инвалидов, детей старше 7 лет, а также братьев и сестер распространяются на правоотношения, возникшие с 1 января 2013 г., в том числе по вышеперечисленным основаниям.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В случае усыновления ребенка до 2013 года доплата до 100 тыс. рублей в виде единовременного пособия на него производится только тем семьям, которые усыновили также его братьев и/или сестер после 1 января 2013 г.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7 июня 2013 г. N 133-ФЗ "О внесении изменений в Федеральный закон "О федеральном бюджете на 2013 год и на плановый период 2014 и 2015 годов" внесены изменения в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3 декабря 2012 г. N 216-ФЗ "О федеральном бюджете на 2013 год и на плановый период 2014 и 2015 годов" в части увеличения объема субвенции по коду бюджетной классификации 074 10 04 5050 500 на 437900,0 тыс. рублей.</w:t>
      </w:r>
    </w:p>
    <w:p w:rsidR="006934F3" w:rsidRDefault="006934F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11 октября 2013 г. N 909 "О внесении изменений в Методику распределения субвенций, предоставляемых из федерального бюджета бюджетам субъектов Российской Федерации на выплату единовременных пособий при всех формах устройства детей, лишенных родительского попечения, в семью" внесло изменения в методику расчета объемов субвенций, направляемых из федерального бюджета бюджетам субъектов Российской Федерации для приведения в соответствие указанного нормативного правового акта Федеральному </w:t>
      </w:r>
      <w:hyperlink r:id="rId14" w:history="1">
        <w:r>
          <w:rPr>
            <w:color w:val="0000FF"/>
          </w:rPr>
          <w:t>закону</w:t>
        </w:r>
      </w:hyperlink>
      <w:r>
        <w:t xml:space="preserve"> N 167-ФЗ в части выплаты единовременных пособий при всех формах устройства детей, лишенных родительского попечения, в семью.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>Ранее в органы исполнительной власти субъектов Российской Федерации Минобрнауки России направило рекомендации по использованию бюджета субъектов Российской Федерации на выплаты единовременных пособий в размере 100 тыс. рублей при усыновлении детей-инвалидов, детей старше семи лет, а также братьев и сестер (Каганов В.Ш., письмо от 1 августа 2013 г. N ВК-72/07).</w:t>
      </w:r>
    </w:p>
    <w:p w:rsidR="006934F3" w:rsidRDefault="006934F3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15" w:history="1">
        <w:r>
          <w:rPr>
            <w:color w:val="0000FF"/>
          </w:rPr>
          <w:t>статьи 4.2</w:t>
        </w:r>
      </w:hyperlink>
      <w:r>
        <w:t xml:space="preserve"> Федерального закона N 81-ФЗ единовременное пособие при передаче ребенка на воспитание в семью </w:t>
      </w:r>
      <w:hyperlink r:id="rId16" w:history="1">
        <w:r>
          <w:rPr>
            <w:color w:val="0000FF"/>
          </w:rPr>
          <w:t>индексируется</w:t>
        </w:r>
      </w:hyperlink>
      <w:r>
        <w:t xml:space="preserve"> в размере и сроки, которые предусмотрены федеральным законом о федеральном бюджете на соответствующий финансовый год и на плановый период, исходя из установленного указанным федеральным законом прогнозного уровня инфляции.</w:t>
      </w: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right"/>
      </w:pPr>
      <w:r>
        <w:t>Заместитель директора</w:t>
      </w:r>
    </w:p>
    <w:p w:rsidR="006934F3" w:rsidRDefault="006934F3">
      <w:pPr>
        <w:pStyle w:val="ConsPlusNormal"/>
        <w:jc w:val="right"/>
      </w:pPr>
      <w:r>
        <w:t>Департамента государственной политики</w:t>
      </w:r>
    </w:p>
    <w:p w:rsidR="006934F3" w:rsidRDefault="006934F3">
      <w:pPr>
        <w:pStyle w:val="ConsPlusNormal"/>
        <w:jc w:val="right"/>
      </w:pPr>
      <w:r>
        <w:t>в сфере защиты прав детей</w:t>
      </w:r>
    </w:p>
    <w:p w:rsidR="006934F3" w:rsidRDefault="006934F3">
      <w:pPr>
        <w:pStyle w:val="ConsPlusNormal"/>
        <w:jc w:val="right"/>
      </w:pPr>
      <w:r>
        <w:t>В.Л.КАБАНОВ</w:t>
      </w: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right"/>
        <w:outlineLvl w:val="0"/>
      </w:pPr>
      <w:r>
        <w:t>Приложение 2</w:t>
      </w: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center"/>
      </w:pPr>
      <w:bookmarkStart w:id="0" w:name="P60"/>
      <w:bookmarkEnd w:id="0"/>
      <w:r>
        <w:t>Сведения</w:t>
      </w:r>
    </w:p>
    <w:p w:rsidR="006934F3" w:rsidRDefault="006934F3">
      <w:pPr>
        <w:pStyle w:val="ConsPlusNormal"/>
        <w:jc w:val="center"/>
      </w:pPr>
      <w:r>
        <w:t>об осуществляемых в субъектах Российской Федерации</w:t>
      </w:r>
    </w:p>
    <w:p w:rsidR="006934F3" w:rsidRDefault="006934F3">
      <w:pPr>
        <w:pStyle w:val="ConsPlusNormal"/>
        <w:jc w:val="center"/>
      </w:pPr>
      <w:r>
        <w:t>выплатах единовременного пособия в размере 100 тысяч рублей</w:t>
      </w:r>
    </w:p>
    <w:p w:rsidR="006934F3" w:rsidRDefault="006934F3">
      <w:pPr>
        <w:pStyle w:val="ConsPlusNormal"/>
        <w:jc w:val="center"/>
      </w:pPr>
      <w:r>
        <w:t>при усыновлении детей-инвалидов, детей старше 7 лет,</w:t>
      </w:r>
    </w:p>
    <w:p w:rsidR="006934F3" w:rsidRDefault="006934F3">
      <w:pPr>
        <w:pStyle w:val="ConsPlusNormal"/>
        <w:jc w:val="center"/>
      </w:pPr>
      <w:r>
        <w:t>а также братьев и сестер в</w:t>
      </w:r>
    </w:p>
    <w:p w:rsidR="006934F3" w:rsidRDefault="006934F3">
      <w:pPr>
        <w:pStyle w:val="ConsPlusNormal"/>
        <w:jc w:val="center"/>
      </w:pPr>
      <w:r>
        <w:t>__________________________________________________</w:t>
      </w:r>
    </w:p>
    <w:p w:rsidR="006934F3" w:rsidRDefault="006934F3">
      <w:pPr>
        <w:pStyle w:val="ConsPlusNormal"/>
        <w:jc w:val="center"/>
      </w:pPr>
      <w:r>
        <w:t>(наименование субъекта Российской Федерации)</w:t>
      </w:r>
    </w:p>
    <w:p w:rsidR="006934F3" w:rsidRDefault="006934F3">
      <w:pPr>
        <w:pStyle w:val="ConsPlusNormal"/>
        <w:jc w:val="both"/>
      </w:pPr>
    </w:p>
    <w:p w:rsidR="006934F3" w:rsidRDefault="006934F3">
      <w:pPr>
        <w:sectPr w:rsidR="006934F3" w:rsidSect="009E40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960"/>
        <w:gridCol w:w="3120"/>
        <w:gridCol w:w="1800"/>
        <w:gridCol w:w="2040"/>
      </w:tblGrid>
      <w:tr w:rsidR="006934F3">
        <w:tc>
          <w:tcPr>
            <w:tcW w:w="1740" w:type="dxa"/>
            <w:vMerge w:val="restart"/>
          </w:tcPr>
          <w:p w:rsidR="006934F3" w:rsidRDefault="006934F3">
            <w:pPr>
              <w:pStyle w:val="ConsPlusNormal"/>
              <w:jc w:val="center"/>
            </w:pPr>
            <w:r>
              <w:lastRenderedPageBreak/>
              <w:t>Обоснование</w:t>
            </w:r>
          </w:p>
        </w:tc>
        <w:tc>
          <w:tcPr>
            <w:tcW w:w="5880" w:type="dxa"/>
            <w:gridSpan w:val="3"/>
          </w:tcPr>
          <w:p w:rsidR="006934F3" w:rsidRDefault="006934F3">
            <w:pPr>
              <w:pStyle w:val="ConsPlusNormal"/>
              <w:jc w:val="center"/>
            </w:pPr>
            <w:r>
              <w:t>Численность усыновленных детей-инвалидов, детей старше 7 лет, братьев и сестер за период с 1 января 2013 г. по 31 октября 2013 г.</w:t>
            </w:r>
          </w:p>
        </w:tc>
        <w:tc>
          <w:tcPr>
            <w:tcW w:w="2040" w:type="dxa"/>
          </w:tcPr>
          <w:p w:rsidR="006934F3" w:rsidRDefault="006934F3">
            <w:pPr>
              <w:pStyle w:val="ConsPlusNormal"/>
              <w:jc w:val="center"/>
            </w:pPr>
            <w:r>
              <w:t>Примечание:</w:t>
            </w:r>
          </w:p>
        </w:tc>
      </w:tr>
      <w:tr w:rsidR="006934F3">
        <w:tc>
          <w:tcPr>
            <w:tcW w:w="1740" w:type="dxa"/>
            <w:vMerge/>
          </w:tcPr>
          <w:p w:rsidR="006934F3" w:rsidRDefault="006934F3"/>
        </w:tc>
        <w:tc>
          <w:tcPr>
            <w:tcW w:w="960" w:type="dxa"/>
          </w:tcPr>
          <w:p w:rsidR="006934F3" w:rsidRDefault="006934F3">
            <w:pPr>
              <w:pStyle w:val="ConsPlusNormal"/>
              <w:jc w:val="center"/>
            </w:pPr>
            <w:r>
              <w:t xml:space="preserve">всего усыновлено </w:t>
            </w:r>
            <w:hyperlink w:anchor="P1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20" w:type="dxa"/>
          </w:tcPr>
          <w:p w:rsidR="006934F3" w:rsidRDefault="006934F3">
            <w:pPr>
              <w:pStyle w:val="ConsPlusNormal"/>
              <w:jc w:val="center"/>
            </w:pPr>
            <w:r>
              <w:t xml:space="preserve">из них ранее находились под опекой или попечительством/в том числе по договору о приемной семье (из </w:t>
            </w:r>
            <w:hyperlink w:anchor="P76" w:history="1">
              <w:r>
                <w:rPr>
                  <w:color w:val="0000FF"/>
                </w:rPr>
                <w:t>столбца 2</w:t>
              </w:r>
            </w:hyperlink>
            <w:r>
              <w:t>)</w:t>
            </w:r>
          </w:p>
        </w:tc>
        <w:tc>
          <w:tcPr>
            <w:tcW w:w="1800" w:type="dxa"/>
          </w:tcPr>
          <w:p w:rsidR="006934F3" w:rsidRDefault="006934F3">
            <w:pPr>
              <w:pStyle w:val="ConsPlusNormal"/>
              <w:jc w:val="center"/>
            </w:pPr>
            <w:r>
              <w:t xml:space="preserve">не получили выплаты, но имеют основания </w:t>
            </w:r>
            <w:hyperlink w:anchor="P103" w:history="1">
              <w:r>
                <w:rPr>
                  <w:color w:val="0000FF"/>
                </w:rPr>
                <w:t>&lt;**&gt;</w:t>
              </w:r>
            </w:hyperlink>
            <w:r>
              <w:t xml:space="preserve"> (из </w:t>
            </w:r>
            <w:hyperlink w:anchor="P76" w:history="1">
              <w:r>
                <w:rPr>
                  <w:color w:val="0000FF"/>
                </w:rPr>
                <w:t>столбца 2</w:t>
              </w:r>
            </w:hyperlink>
            <w:r>
              <w:t>)</w:t>
            </w:r>
          </w:p>
        </w:tc>
        <w:tc>
          <w:tcPr>
            <w:tcW w:w="2040" w:type="dxa"/>
          </w:tcPr>
          <w:p w:rsidR="006934F3" w:rsidRDefault="006934F3">
            <w:pPr>
              <w:pStyle w:val="ConsPlusNormal"/>
              <w:jc w:val="center"/>
            </w:pPr>
            <w:r>
              <w:t xml:space="preserve">причины, по которым выплаты 100 тыс. руб. не произведены (из </w:t>
            </w:r>
            <w:hyperlink w:anchor="P78" w:history="1">
              <w:r>
                <w:rPr>
                  <w:color w:val="0000FF"/>
                </w:rPr>
                <w:t>столбца 4</w:t>
              </w:r>
            </w:hyperlink>
            <w:r>
              <w:t>)</w:t>
            </w:r>
          </w:p>
        </w:tc>
      </w:tr>
      <w:tr w:rsidR="006934F3">
        <w:tc>
          <w:tcPr>
            <w:tcW w:w="1740" w:type="dxa"/>
          </w:tcPr>
          <w:p w:rsidR="006934F3" w:rsidRDefault="006934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6934F3" w:rsidRDefault="006934F3">
            <w:pPr>
              <w:pStyle w:val="ConsPlusNormal"/>
              <w:jc w:val="center"/>
            </w:pPr>
            <w:bookmarkStart w:id="1" w:name="P76"/>
            <w:bookmarkEnd w:id="1"/>
            <w:r>
              <w:t>2</w:t>
            </w:r>
          </w:p>
        </w:tc>
        <w:tc>
          <w:tcPr>
            <w:tcW w:w="3120" w:type="dxa"/>
          </w:tcPr>
          <w:p w:rsidR="006934F3" w:rsidRDefault="006934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6934F3" w:rsidRDefault="006934F3">
            <w:pPr>
              <w:pStyle w:val="ConsPlusNormal"/>
              <w:jc w:val="center"/>
            </w:pPr>
            <w:bookmarkStart w:id="2" w:name="P78"/>
            <w:bookmarkEnd w:id="2"/>
            <w:r>
              <w:t>4</w:t>
            </w:r>
          </w:p>
        </w:tc>
        <w:tc>
          <w:tcPr>
            <w:tcW w:w="2040" w:type="dxa"/>
          </w:tcPr>
          <w:p w:rsidR="006934F3" w:rsidRDefault="006934F3">
            <w:pPr>
              <w:pStyle w:val="ConsPlusNormal"/>
              <w:jc w:val="center"/>
            </w:pPr>
            <w:r>
              <w:t>5</w:t>
            </w:r>
          </w:p>
        </w:tc>
      </w:tr>
      <w:tr w:rsidR="006934F3">
        <w:tc>
          <w:tcPr>
            <w:tcW w:w="1740" w:type="dxa"/>
          </w:tcPr>
          <w:p w:rsidR="006934F3" w:rsidRDefault="006934F3">
            <w:pPr>
              <w:pStyle w:val="ConsPlusNormal"/>
              <w:jc w:val="center"/>
            </w:pPr>
            <w:r>
              <w:t>Дети-инвалиды</w:t>
            </w:r>
          </w:p>
        </w:tc>
        <w:tc>
          <w:tcPr>
            <w:tcW w:w="96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312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180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2040" w:type="dxa"/>
          </w:tcPr>
          <w:p w:rsidR="006934F3" w:rsidRDefault="006934F3">
            <w:pPr>
              <w:pStyle w:val="ConsPlusNormal"/>
            </w:pPr>
          </w:p>
        </w:tc>
      </w:tr>
      <w:tr w:rsidR="006934F3">
        <w:tc>
          <w:tcPr>
            <w:tcW w:w="1740" w:type="dxa"/>
          </w:tcPr>
          <w:p w:rsidR="006934F3" w:rsidRDefault="006934F3">
            <w:pPr>
              <w:pStyle w:val="ConsPlusNormal"/>
              <w:jc w:val="center"/>
            </w:pPr>
            <w:r>
              <w:t>Дети старше 7 лет</w:t>
            </w:r>
          </w:p>
        </w:tc>
        <w:tc>
          <w:tcPr>
            <w:tcW w:w="96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312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180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2040" w:type="dxa"/>
          </w:tcPr>
          <w:p w:rsidR="006934F3" w:rsidRDefault="006934F3">
            <w:pPr>
              <w:pStyle w:val="ConsPlusNormal"/>
            </w:pPr>
          </w:p>
        </w:tc>
      </w:tr>
      <w:tr w:rsidR="006934F3">
        <w:tc>
          <w:tcPr>
            <w:tcW w:w="1740" w:type="dxa"/>
          </w:tcPr>
          <w:p w:rsidR="006934F3" w:rsidRDefault="006934F3">
            <w:pPr>
              <w:pStyle w:val="ConsPlusNormal"/>
              <w:jc w:val="center"/>
            </w:pPr>
            <w:r>
              <w:t xml:space="preserve">Братья и/или сестры </w:t>
            </w:r>
            <w:hyperlink w:anchor="P10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6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312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180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2040" w:type="dxa"/>
          </w:tcPr>
          <w:p w:rsidR="006934F3" w:rsidRDefault="006934F3">
            <w:pPr>
              <w:pStyle w:val="ConsPlusNormal"/>
            </w:pPr>
          </w:p>
        </w:tc>
      </w:tr>
      <w:tr w:rsidR="006934F3">
        <w:tc>
          <w:tcPr>
            <w:tcW w:w="1740" w:type="dxa"/>
          </w:tcPr>
          <w:p w:rsidR="006934F3" w:rsidRDefault="006934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312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1800" w:type="dxa"/>
          </w:tcPr>
          <w:p w:rsidR="006934F3" w:rsidRDefault="006934F3">
            <w:pPr>
              <w:pStyle w:val="ConsPlusNormal"/>
            </w:pPr>
          </w:p>
        </w:tc>
        <w:tc>
          <w:tcPr>
            <w:tcW w:w="2040" w:type="dxa"/>
          </w:tcPr>
          <w:p w:rsidR="006934F3" w:rsidRDefault="006934F3">
            <w:pPr>
              <w:pStyle w:val="ConsPlusNormal"/>
            </w:pPr>
          </w:p>
        </w:tc>
      </w:tr>
    </w:tbl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ind w:firstLine="540"/>
        <w:jc w:val="both"/>
      </w:pPr>
      <w:r>
        <w:t>--------------------------------</w:t>
      </w:r>
    </w:p>
    <w:p w:rsidR="006934F3" w:rsidRDefault="006934F3">
      <w:pPr>
        <w:pStyle w:val="ConsPlusNormal"/>
        <w:spacing w:before="220"/>
        <w:ind w:firstLine="540"/>
        <w:jc w:val="both"/>
      </w:pPr>
      <w:bookmarkStart w:id="3" w:name="P102"/>
      <w:bookmarkEnd w:id="3"/>
      <w:r>
        <w:t>&lt;*&gt; В графах 2 и 3 показатель относится к данным о детях, при усыновлении которых пособия в 100 тыс. руб. выплачены.</w:t>
      </w:r>
    </w:p>
    <w:p w:rsidR="006934F3" w:rsidRDefault="006934F3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&lt;**&gt; В графе 4 показатель относится к данным о детях, при усыновлении которых пособия в 100 тыс. руб. назначены или имеются основания для назначения и выплаты.</w:t>
      </w:r>
    </w:p>
    <w:p w:rsidR="006934F3" w:rsidRDefault="006934F3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&lt;***&gt; В разделе "братья и/или сестры" учитываются дети, усыновленные до 2013 года только в том случае, если усыновителями приняты на воспитание их братья и/или сестры после 1 января 2013 г.</w:t>
      </w: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jc w:val="both"/>
      </w:pPr>
    </w:p>
    <w:p w:rsidR="006934F3" w:rsidRDefault="006934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6" w:name="_GoBack"/>
      <w:bookmarkEnd w:id="6"/>
    </w:p>
    <w:sectPr w:rsidR="00296101" w:rsidSect="00652E0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F3"/>
    <w:rsid w:val="00296101"/>
    <w:rsid w:val="006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B5976-756C-467E-8F4D-FD9DBC74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34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CE1851F7692E774C57DB859825FF82C997C10EC90DE3DCADB0D2330A1BE968A1709BFF9EBEAC774383AE530E93DD8AD34EDEEQ4y2N" TargetMode="External"/><Relationship Id="rId13" Type="http://schemas.openxmlformats.org/officeDocument/2006/relationships/hyperlink" Target="consultantplus://offline/ref=43ECE1851F7692E774C57DB859825FF82E997B14ED94DE3DCADB0D2330A1BE96981751B3F2E9A097327335E73BQFy7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ECE1851F7692E774C57DB859825FF82E997C12EC9FDE3DCADB0D2330A1BE968A1709BFF0E0BE97366663B67DA231D8BA28ECEE5CB0306EQ7y1N" TargetMode="External"/><Relationship Id="rId12" Type="http://schemas.openxmlformats.org/officeDocument/2006/relationships/hyperlink" Target="consultantplus://offline/ref=43ECE1851F7692E774C57DB859825FF82E997D16E893DE3DCADB0D2330A1BE96981751B3F2E9A097327335E73BQFy7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ECE1851F7692E774C57DB859825FF8279F7C15EA9C8337C282012137AEE1818D5E05BEF0E0BD943B3966A36CFA3ED3AD37EFF240B232Q6y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CE1851F7692E774C57DB859825FF82C997C10EC90DE3DCADB0D2330A1BE968A1709BAF6EBEAC774383AE530E93DD8AD34EDEEQ4y2N" TargetMode="External"/><Relationship Id="rId11" Type="http://schemas.openxmlformats.org/officeDocument/2006/relationships/hyperlink" Target="consultantplus://offline/ref=43ECE1851F7692E774C57DB859825FF82E987F17EE94DE3DCADB0D2330A1BE968A1709BFF0E0B697306663B67DA231D8BA28ECEE5CB0306EQ7y1N" TargetMode="External"/><Relationship Id="rId5" Type="http://schemas.openxmlformats.org/officeDocument/2006/relationships/hyperlink" Target="consultantplus://offline/ref=43ECE1851F7692E774C57DB859825FF82E9B7017E296DE3DCADB0D2330A1BE968A1709BFF0E0BE96346663B67DA231D8BA28ECEE5CB0306EQ7y1N" TargetMode="External"/><Relationship Id="rId15" Type="http://schemas.openxmlformats.org/officeDocument/2006/relationships/hyperlink" Target="consultantplus://offline/ref=43ECE1851F7692E774C57DB859825FF82C997C10EC90DE3DCADB0D2330A1BE968A1709BFF0E0BF94356663B67DA231D8BA28ECEE5CB0306EQ7y1N" TargetMode="External"/><Relationship Id="rId10" Type="http://schemas.openxmlformats.org/officeDocument/2006/relationships/hyperlink" Target="consultantplus://offline/ref=43ECE1851F7692E774C57DB859825FF82E997C12EC9FDE3DCADB0D2330A1BE968A1709BFF0E0BE97366663B67DA231D8BA28ECEE5CB0306EQ7y1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3ECE1851F7692E774C57DB859825FF82C997C10EC90DE3DCADB0D2330A1BE968A1709BFF7E7B5C2612962EA3BFE22DBB128EFEC40QBy2N" TargetMode="External"/><Relationship Id="rId14" Type="http://schemas.openxmlformats.org/officeDocument/2006/relationships/hyperlink" Target="consultantplus://offline/ref=43ECE1851F7692E774C57DB859825FF82E997C12EC9FDE3DCADB0D2330A1BE96981751B3F2E9A097327335E73BQFy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2020-12-29T13:50:00Z</dcterms:created>
  <dcterms:modified xsi:type="dcterms:W3CDTF">2020-12-29T13:51:00Z</dcterms:modified>
</cp:coreProperties>
</file>